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hint="eastAsia" w:ascii="仿宋_GB2312" w:hAnsi="仿宋_GB2312" w:eastAsia="仿宋_GB2312" w:cs="仿宋_GB2312"/>
          <w:b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1：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用人单位工作人员出入潍坊学院申报表</w:t>
      </w:r>
    </w:p>
    <w:bookmarkEnd w:id="0"/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651"/>
        <w:gridCol w:w="343"/>
        <w:gridCol w:w="702"/>
        <w:gridCol w:w="433"/>
        <w:gridCol w:w="1294"/>
        <w:gridCol w:w="774"/>
        <w:gridCol w:w="428"/>
        <w:gridCol w:w="22"/>
        <w:gridCol w:w="1271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65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1625" w:type="pct"/>
            <w:gridSpan w:val="4"/>
            <w:vAlign w:val="center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8" w:type="pct"/>
            <w:gridSpan w:val="3"/>
            <w:vAlign w:val="center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入校事由</w:t>
            </w:r>
          </w:p>
        </w:tc>
        <w:tc>
          <w:tcPr>
            <w:tcW w:w="1891" w:type="pct"/>
            <w:gridSpan w:val="2"/>
            <w:vAlign w:val="center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65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车牌号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进入校区</w:t>
            </w:r>
          </w:p>
        </w:tc>
        <w:tc>
          <w:tcPr>
            <w:tcW w:w="2609" w:type="pct"/>
            <w:gridSpan w:val="5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□主校区  □安顺校区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65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预约招聘日期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预约招聘时间</w:t>
            </w:r>
          </w:p>
        </w:tc>
        <w:tc>
          <w:tcPr>
            <w:tcW w:w="705" w:type="pct"/>
            <w:gridSpan w:val="2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预约招聘场地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65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进校日期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进校时间</w:t>
            </w:r>
          </w:p>
        </w:tc>
        <w:tc>
          <w:tcPr>
            <w:tcW w:w="705" w:type="pct"/>
            <w:gridSpan w:val="2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在校时长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65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入校前乘坐的城际交通工具</w:t>
            </w:r>
          </w:p>
        </w:tc>
        <w:tc>
          <w:tcPr>
            <w:tcW w:w="4235" w:type="pct"/>
            <w:gridSpan w:val="9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日乘坐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车次/航班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城市至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城市；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日乘坐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车次/航班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城市至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城市；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日乘坐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车次/航班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城市至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383" w:type="pct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583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412" w:type="pct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013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</w:t>
            </w:r>
          </w:p>
        </w:tc>
        <w:tc>
          <w:tcPr>
            <w:tcW w:w="454" w:type="pct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010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83" w:type="pct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583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83" w:type="pct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583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83" w:type="pct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583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5" w:type="pct"/>
            <w:gridSpan w:val="2"/>
            <w:vMerge w:val="restart"/>
            <w:vAlign w:val="center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上述人员健康说明</w:t>
            </w:r>
          </w:p>
        </w:tc>
        <w:tc>
          <w:tcPr>
            <w:tcW w:w="3089" w:type="pct"/>
            <w:gridSpan w:val="8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1、入校前14天内，是否有新冠肺炎确诊病例、疑似病例、无症状感染者接触史？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是（）、否（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5" w:type="pct"/>
            <w:gridSpan w:val="2"/>
            <w:vMerge w:val="continue"/>
            <w:vAlign w:val="center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89" w:type="pct"/>
            <w:gridSpan w:val="8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2、入校前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天内，是否有境外旅居史和接触史？ 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是（）、否（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5" w:type="pct"/>
            <w:gridSpan w:val="2"/>
            <w:vMerge w:val="continue"/>
            <w:vAlign w:val="center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89" w:type="pct"/>
            <w:gridSpan w:val="8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3、入校前21天内，是否有国内中、高风险等疫情重点地区旅居史和接触史？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是（）、否（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pct"/>
            <w:gridSpan w:val="2"/>
            <w:vMerge w:val="continue"/>
            <w:vAlign w:val="center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89" w:type="pct"/>
            <w:gridSpan w:val="8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4、入校前14天内，体温是否有异常（≥37.3℃）、是否有相关症状（干咳、乏力、呼吸困难、腹泻等）？</w:t>
            </w:r>
          </w:p>
        </w:tc>
        <w:tc>
          <w:tcPr>
            <w:tcW w:w="1145" w:type="pct"/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是（）、否（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5" w:type="pct"/>
            <w:gridSpan w:val="2"/>
            <w:vMerge w:val="continue"/>
            <w:vAlign w:val="center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35" w:type="pct"/>
            <w:gridSpan w:val="9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5、上述人员 “山东健康码”状态：绿色（  ）、黄色（ ）、红色（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765" w:type="pct"/>
            <w:gridSpan w:val="2"/>
            <w:vAlign w:val="center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用人单位带队负责人承诺</w:t>
            </w:r>
          </w:p>
        </w:tc>
        <w:tc>
          <w:tcPr>
            <w:tcW w:w="4235" w:type="pct"/>
            <w:gridSpan w:val="9"/>
            <w:vAlign w:val="center"/>
          </w:tcPr>
          <w:p>
            <w:pPr>
              <w:ind w:firstLine="480" w:firstLineChars="20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我单位和我本人确保上述申请入校人员所填写的信息准确属实，如有隐瞒或虚假填报造成公共卫生安全后果的，我单位和我本人承担相应的法律责任。</w:t>
            </w:r>
          </w:p>
          <w:p>
            <w:pPr>
              <w:ind w:firstLine="480" w:firstLineChars="20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用人单位带队负责人签字并加盖公章：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ind w:firstLine="480" w:firstLineChars="20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日期：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ind w:firstLine="480" w:firstLineChars="20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textAlignment w:val="baseline"/>
        <w:rPr>
          <w:rFonts w:hint="eastAsia" w:ascii="仿宋_GB2312" w:hAnsi="仿宋_GB2312" w:eastAsia="仿宋_GB2312" w:cs="仿宋_GB2312"/>
          <w:sz w:val="20"/>
        </w:rPr>
      </w:pPr>
      <w:r>
        <w:rPr>
          <w:rFonts w:hint="eastAsia" w:ascii="仿宋_GB2312" w:hAnsi="仿宋_GB2312" w:eastAsia="仿宋_GB2312" w:cs="仿宋_GB2312"/>
          <w:sz w:val="20"/>
        </w:rPr>
        <w:t>说明：进入校园限1车3人以内；避免前往无关场所；此表报到时交学校工作人员留存。</w:t>
      </w:r>
    </w:p>
    <w:p>
      <w:pPr>
        <w:widowControl/>
        <w:spacing w:after="156" w:afterLines="50"/>
        <w:jc w:val="both"/>
        <w:rPr>
          <w:rFonts w:hint="eastAsia" w:ascii="仿宋_GB2312" w:hAnsi="宋体" w:eastAsia="仿宋_GB2312" w:cs="Times New Roman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72411D"/>
    <w:multiLevelType w:val="multilevel"/>
    <w:tmpl w:val="4372411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71246"/>
    <w:rsid w:val="4777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2021-04-02T03:09:00Z</dcterms:created>
  <dc:creator>CHRISTINE</dc:creator>
  <cp:lastModifiedBy>CHRISTINE</cp:lastModifiedBy>
  <dcterms:modified xsi:type="dcterms:W3CDTF">2021-04-02T03:10:24Z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720E217691CF415DBDA5415570588908</vt:lpwstr>
  </property>
</Properties>
</file>